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7" w:type="dxa"/>
        <w:tblInd w:w="-2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6BDD" w:rsidRPr="00DC71D5" w14:paraId="776340BC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C05" w14:textId="77777777" w:rsidR="00C56BDD" w:rsidRPr="00DC71D5" w:rsidRDefault="00C56BDD" w:rsidP="00F06083">
            <w:pPr>
              <w:rPr>
                <w:rFonts w:ascii="Lucida Console" w:hAnsi="Lucida Console" w:cs="Calibri"/>
                <w:b/>
              </w:rPr>
            </w:pPr>
          </w:p>
          <w:p w14:paraId="39BF350F" w14:textId="77777777" w:rsidR="00C56BDD" w:rsidRPr="00DC71D5" w:rsidRDefault="00C56BDD" w:rsidP="00F06083">
            <w:pPr>
              <w:rPr>
                <w:rFonts w:ascii="Lucida Console" w:hAnsi="Lucida Console" w:cs="Calibri"/>
                <w:b/>
              </w:rPr>
            </w:pPr>
          </w:p>
        </w:tc>
      </w:tr>
      <w:tr w:rsidR="000946F9" w:rsidRPr="00DC71D5" w14:paraId="57EA0655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66A8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  <w:r w:rsidRPr="00DC71D5">
              <w:rPr>
                <w:rFonts w:ascii="Lucida Console" w:hAnsi="Lucida Console" w:cs="Calibri"/>
                <w:b/>
                <w:color w:val="FF0000"/>
              </w:rPr>
              <w:t xml:space="preserve">Date </w:t>
            </w:r>
          </w:p>
        </w:tc>
      </w:tr>
      <w:tr w:rsidR="000946F9" w:rsidRPr="00DC71D5" w14:paraId="0A0C542E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D9C6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</w:p>
        </w:tc>
      </w:tr>
      <w:tr w:rsidR="000946F9" w:rsidRPr="00DC71D5" w14:paraId="09716031" w14:textId="77777777" w:rsidTr="00DC71D5">
        <w:trPr>
          <w:trHeight w:val="1260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49F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  <w:r w:rsidRPr="00DC71D5">
              <w:rPr>
                <w:rFonts w:ascii="Lucida Console" w:hAnsi="Lucida Console" w:cs="Calibri"/>
                <w:b/>
              </w:rPr>
              <w:t xml:space="preserve">To </w:t>
            </w:r>
          </w:p>
          <w:p w14:paraId="0251DC2D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</w:p>
          <w:p w14:paraId="1978579B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  <w:r w:rsidRPr="00DC71D5">
              <w:rPr>
                <w:rFonts w:ascii="Lucida Console" w:hAnsi="Lucida Console" w:cs="Calibri"/>
                <w:b/>
              </w:rPr>
              <w:t xml:space="preserve">ABRECO </w:t>
            </w:r>
            <w:r w:rsidR="00F27611">
              <w:rPr>
                <w:rFonts w:ascii="Lucida Console" w:hAnsi="Lucida Console" w:cs="Calibri"/>
                <w:b/>
              </w:rPr>
              <w:t xml:space="preserve">FREIGHT </w:t>
            </w:r>
            <w:r w:rsidRPr="00DC71D5">
              <w:rPr>
                <w:rFonts w:ascii="Lucida Console" w:hAnsi="Lucida Console" w:cs="Calibri"/>
                <w:b/>
              </w:rPr>
              <w:t>LLC</w:t>
            </w:r>
          </w:p>
          <w:p w14:paraId="38C5A410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  <w:r w:rsidRPr="00DC71D5">
              <w:rPr>
                <w:rFonts w:ascii="Lucida Console" w:hAnsi="Lucida Console" w:cs="Calibri"/>
                <w:b/>
              </w:rPr>
              <w:t>JEBEL ALI , UAE</w:t>
            </w:r>
          </w:p>
          <w:p w14:paraId="1133C09F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</w:p>
        </w:tc>
      </w:tr>
      <w:tr w:rsidR="000946F9" w:rsidRPr="00DC71D5" w14:paraId="2A78425C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F5C4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</w:p>
        </w:tc>
      </w:tr>
      <w:tr w:rsidR="000946F9" w:rsidRPr="00DC71D5" w14:paraId="5A7380A3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B50" w14:textId="77777777" w:rsidR="00DC71D5" w:rsidRPr="00DC71D5" w:rsidRDefault="00DC71D5" w:rsidP="00DC71D5">
            <w:pPr>
              <w:rPr>
                <w:rFonts w:ascii="Lucida Console" w:hAnsi="Lucida Console" w:cs="Calibri"/>
                <w:b/>
              </w:rPr>
            </w:pPr>
            <w:r w:rsidRPr="00DC71D5">
              <w:rPr>
                <w:rFonts w:ascii="Lucida Console" w:hAnsi="Lucida Console" w:cs="Calibri"/>
                <w:b/>
              </w:rPr>
              <w:t xml:space="preserve">B/L NO : </w:t>
            </w:r>
            <w:r w:rsidRPr="00DC71D5">
              <w:rPr>
                <w:rFonts w:ascii="Lucida Console" w:hAnsi="Lucida Console" w:cs="Calibri"/>
                <w:b/>
                <w:color w:val="FF0000"/>
              </w:rPr>
              <w:t>XXXXXXXXXXXXXXXXXX</w:t>
            </w:r>
          </w:p>
          <w:p w14:paraId="46D12860" w14:textId="77777777" w:rsidR="00DC71D5" w:rsidRPr="00DC71D5" w:rsidRDefault="00DC71D5" w:rsidP="00886639">
            <w:pPr>
              <w:rPr>
                <w:rFonts w:ascii="Lucida Console" w:hAnsi="Lucida Console" w:cs="Calibri"/>
                <w:b/>
                <w:u w:val="single"/>
              </w:rPr>
            </w:pPr>
          </w:p>
          <w:p w14:paraId="6106BC52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  <w:u w:val="single"/>
              </w:rPr>
            </w:pPr>
            <w:r w:rsidRPr="00DC71D5">
              <w:rPr>
                <w:rFonts w:ascii="Lucida Console" w:hAnsi="Lucida Console" w:cs="Calibri"/>
                <w:b/>
                <w:u w:val="single"/>
              </w:rPr>
              <w:t>Attn: IMPORT DELIVERY ORDER COUNTER</w:t>
            </w:r>
          </w:p>
        </w:tc>
      </w:tr>
      <w:tr w:rsidR="000946F9" w:rsidRPr="00DC71D5" w14:paraId="4A6FF477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C7CE" w14:textId="77777777" w:rsidR="000946F9" w:rsidRPr="00DC71D5" w:rsidRDefault="000946F9" w:rsidP="00DC71D5">
            <w:pPr>
              <w:rPr>
                <w:rFonts w:ascii="Lucida Console" w:hAnsi="Lucida Console" w:cs="Calibri"/>
                <w:b/>
                <w:u w:val="single"/>
              </w:rPr>
            </w:pPr>
          </w:p>
        </w:tc>
      </w:tr>
      <w:tr w:rsidR="000946F9" w:rsidRPr="00DC71D5" w14:paraId="27BB30E7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FC6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</w:p>
        </w:tc>
      </w:tr>
      <w:tr w:rsidR="000946F9" w:rsidRPr="00DC71D5" w14:paraId="39D72208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DCD1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</w:p>
        </w:tc>
      </w:tr>
      <w:tr w:rsidR="000946F9" w:rsidRPr="00DC71D5" w14:paraId="1F2C94CA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A29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  <w:r w:rsidRPr="00DC71D5">
              <w:rPr>
                <w:rFonts w:ascii="Lucida Console" w:hAnsi="Lucida Console" w:cs="Calibri"/>
                <w:b/>
              </w:rPr>
              <w:t>Dear Sir/Madam,</w:t>
            </w:r>
          </w:p>
        </w:tc>
      </w:tr>
      <w:tr w:rsidR="000946F9" w:rsidRPr="00DC71D5" w14:paraId="2A11D344" w14:textId="77777777" w:rsidTr="00DC71D5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4BE36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</w:p>
        </w:tc>
      </w:tr>
      <w:tr w:rsidR="000946F9" w:rsidRPr="00DC71D5" w14:paraId="7C126F8B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3A5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  <w:r w:rsidRPr="00DC71D5">
              <w:rPr>
                <w:rFonts w:ascii="Lucida Console" w:hAnsi="Lucida Console" w:cs="Calibri"/>
                <w:b/>
              </w:rPr>
              <w:t xml:space="preserve">                                       </w:t>
            </w:r>
          </w:p>
        </w:tc>
      </w:tr>
      <w:tr w:rsidR="000946F9" w:rsidRPr="00DC71D5" w14:paraId="53391111" w14:textId="77777777" w:rsidTr="000946F9">
        <w:trPr>
          <w:trHeight w:val="25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26F2" w14:textId="77777777" w:rsidR="000946F9" w:rsidRPr="00DC71D5" w:rsidRDefault="000946F9" w:rsidP="00B35619">
            <w:pPr>
              <w:spacing w:line="276" w:lineRule="auto"/>
              <w:jc w:val="both"/>
              <w:rPr>
                <w:rFonts w:ascii="Lucida Console" w:hAnsi="Lucida Console" w:cs="Calibri"/>
                <w:b/>
              </w:rPr>
            </w:pPr>
            <w:r w:rsidRPr="00DC71D5">
              <w:rPr>
                <w:rFonts w:ascii="Lucida Console" w:hAnsi="Lucida Console" w:cs="Calibri"/>
                <w:b/>
              </w:rPr>
              <w:t xml:space="preserve">With reference to the subject, we hereby confirm that subject BL is surrendered / seaway bill.  We don’t have any </w:t>
            </w:r>
            <w:r w:rsidR="00DC71D5">
              <w:rPr>
                <w:rFonts w:ascii="Lucida Console" w:hAnsi="Lucida Console" w:cs="Calibri"/>
                <w:b/>
              </w:rPr>
              <w:t xml:space="preserve">objection </w:t>
            </w:r>
            <w:r w:rsidRPr="00DC71D5">
              <w:rPr>
                <w:rFonts w:ascii="Lucida Console" w:hAnsi="Lucida Console" w:cs="Calibri"/>
                <w:b/>
              </w:rPr>
              <w:t>to release the Delivery Order in our name</w:t>
            </w:r>
            <w:r w:rsidR="00DC71D5" w:rsidRPr="00DC71D5">
              <w:rPr>
                <w:rFonts w:ascii="Lucida Console" w:hAnsi="Lucida Console" w:cs="Calibri"/>
                <w:b/>
              </w:rPr>
              <w:t xml:space="preserve"> </w:t>
            </w:r>
            <w:r w:rsidRPr="00DC71D5">
              <w:rPr>
                <w:rFonts w:ascii="Lucida Console" w:hAnsi="Lucida Console" w:cs="Calibri"/>
                <w:b/>
              </w:rPr>
              <w:t>/</w:t>
            </w:r>
            <w:r w:rsidR="00DC71D5" w:rsidRPr="00DC71D5">
              <w:rPr>
                <w:rFonts w:ascii="Lucida Console" w:hAnsi="Lucida Console" w:cs="Calibri"/>
                <w:b/>
              </w:rPr>
              <w:t xml:space="preserve"> </w:t>
            </w:r>
            <w:r w:rsidRPr="00DC71D5">
              <w:rPr>
                <w:rFonts w:ascii="Lucida Console" w:hAnsi="Lucida Console" w:cs="Calibri"/>
                <w:b/>
              </w:rPr>
              <w:t xml:space="preserve">below mentioned consignee name under our risk and responsibly. </w:t>
            </w:r>
            <w:r w:rsidR="00DC71D5" w:rsidRPr="00DC71D5">
              <w:rPr>
                <w:rFonts w:ascii="Lucida Console" w:hAnsi="Lucida Console" w:cs="Calibri"/>
                <w:b/>
              </w:rPr>
              <w:t xml:space="preserve">We hereby confirm that </w:t>
            </w:r>
            <w:r w:rsidR="00B35619">
              <w:rPr>
                <w:rFonts w:ascii="Lucida Console" w:hAnsi="Lucida Console" w:cs="Calibri"/>
                <w:b/>
              </w:rPr>
              <w:t>we have back to back authorization from the actual consignee on the BL. We hereby indemnify you for all the costs and consequences arising out of said release. W</w:t>
            </w:r>
            <w:r w:rsidR="00DC71D5" w:rsidRPr="00DC71D5">
              <w:rPr>
                <w:rFonts w:ascii="Lucida Console" w:hAnsi="Lucida Console" w:cs="Calibri"/>
                <w:b/>
              </w:rPr>
              <w:t>e</w:t>
            </w:r>
            <w:r w:rsidR="00B35619">
              <w:rPr>
                <w:rFonts w:ascii="Lucida Console" w:hAnsi="Lucida Console" w:cs="Calibri"/>
                <w:b/>
              </w:rPr>
              <w:t xml:space="preserve"> will not hold you liable in whatsoever manner </w:t>
            </w:r>
            <w:r w:rsidR="00DC71D5" w:rsidRPr="00DC71D5">
              <w:rPr>
                <w:rFonts w:ascii="Lucida Console" w:hAnsi="Lucida Console" w:cs="Calibri"/>
                <w:b/>
              </w:rPr>
              <w:t>for issuing this delivery order.</w:t>
            </w:r>
          </w:p>
        </w:tc>
      </w:tr>
    </w:tbl>
    <w:p w14:paraId="4F509C61" w14:textId="77777777" w:rsidR="00BC7B27" w:rsidRPr="00DC71D5" w:rsidRDefault="00BC7B27" w:rsidP="00290986">
      <w:pPr>
        <w:rPr>
          <w:rFonts w:ascii="Lucida Console" w:hAnsi="Lucida Console" w:cs="Calibri"/>
          <w:b/>
          <w:bCs/>
          <w:color w:val="000000"/>
        </w:rPr>
      </w:pPr>
    </w:p>
    <w:p w14:paraId="628C21F5" w14:textId="77777777" w:rsidR="000946F9" w:rsidRPr="00DC71D5" w:rsidRDefault="000946F9" w:rsidP="00290986">
      <w:pPr>
        <w:rPr>
          <w:rFonts w:ascii="Lucida Console" w:hAnsi="Lucida Console" w:cs="Calibri"/>
          <w:b/>
          <w:bCs/>
          <w:color w:val="000000"/>
        </w:rPr>
      </w:pPr>
    </w:p>
    <w:tbl>
      <w:tblPr>
        <w:tblW w:w="9847" w:type="dxa"/>
        <w:tblInd w:w="-2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0946F9" w:rsidRPr="00DC71D5" w14:paraId="4982CEAB" w14:textId="77777777" w:rsidTr="00886639">
        <w:trPr>
          <w:trHeight w:val="31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A359" w14:textId="77777777" w:rsidR="000946F9" w:rsidRPr="00DC71D5" w:rsidRDefault="000946F9" w:rsidP="00886639">
            <w:pPr>
              <w:rPr>
                <w:rFonts w:ascii="Lucida Console" w:eastAsiaTheme="minorHAnsi" w:hAnsi="Lucida Console" w:cstheme="minorHAnsi"/>
                <w:b/>
              </w:rPr>
            </w:pPr>
            <w:r w:rsidRPr="00DC71D5">
              <w:rPr>
                <w:rFonts w:ascii="Lucida Console" w:hAnsi="Lucida Console" w:cs="Calibri"/>
                <w:b/>
                <w:bCs/>
                <w:color w:val="000000"/>
              </w:rPr>
              <w:t xml:space="preserve">CONSIGNEE   :  </w:t>
            </w:r>
            <w:r w:rsidRPr="00DC71D5">
              <w:rPr>
                <w:rFonts w:ascii="Lucida Console" w:hAnsi="Lucida Console" w:cs="Calibri"/>
                <w:b/>
                <w:bCs/>
                <w:color w:val="FF0000"/>
              </w:rPr>
              <w:t>xxxxxxxxxxxxxxxxxxxxxxxxxxxxx</w:t>
            </w:r>
          </w:p>
          <w:p w14:paraId="4E2A6406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  <w:bCs/>
                <w:color w:val="000000"/>
              </w:rPr>
            </w:pPr>
            <w:r w:rsidRPr="00DC71D5">
              <w:rPr>
                <w:rFonts w:ascii="Lucida Console" w:hAnsi="Lucida Console" w:cs="Calibri"/>
                <w:b/>
                <w:bCs/>
                <w:color w:val="000000"/>
              </w:rPr>
              <w:t xml:space="preserve">                         </w:t>
            </w:r>
          </w:p>
          <w:p w14:paraId="4B4C1A16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  <w:bCs/>
                <w:color w:val="000000"/>
              </w:rPr>
            </w:pPr>
          </w:p>
          <w:p w14:paraId="4191AB03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  <w:bCs/>
                <w:color w:val="000000"/>
              </w:rPr>
            </w:pPr>
            <w:r w:rsidRPr="00DC71D5">
              <w:rPr>
                <w:rFonts w:ascii="Lucida Console" w:hAnsi="Lucida Console" w:cs="Calibri"/>
                <w:b/>
                <w:bCs/>
                <w:color w:val="000000"/>
              </w:rPr>
              <w:t xml:space="preserve">M1 IMPORT CODE :  </w:t>
            </w:r>
            <w:r w:rsidRPr="00DC71D5">
              <w:rPr>
                <w:rFonts w:ascii="Lucida Console" w:hAnsi="Lucida Console" w:cs="Calibri"/>
                <w:b/>
                <w:bCs/>
                <w:color w:val="FF0000"/>
              </w:rPr>
              <w:t>xxxxxxxxxxxxxx</w:t>
            </w:r>
          </w:p>
          <w:p w14:paraId="0C5A76F2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  <w:bCs/>
                <w:color w:val="000000"/>
              </w:rPr>
            </w:pPr>
          </w:p>
          <w:p w14:paraId="0591E820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  <w:bCs/>
                <w:color w:val="000000"/>
              </w:rPr>
            </w:pPr>
          </w:p>
        </w:tc>
      </w:tr>
      <w:tr w:rsidR="000946F9" w:rsidRPr="00DC71D5" w14:paraId="67137C2B" w14:textId="77777777" w:rsidTr="00886639">
        <w:trPr>
          <w:trHeight w:val="2097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0946F9" w:rsidRPr="00DC71D5" w14:paraId="3FE94931" w14:textId="77777777" w:rsidTr="00886639">
              <w:trPr>
                <w:trHeight w:val="423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F550E" w14:textId="77777777" w:rsidR="000946F9" w:rsidRPr="00DC71D5" w:rsidRDefault="000946F9" w:rsidP="00886639">
                  <w:pPr>
                    <w:rPr>
                      <w:rFonts w:ascii="Lucida Console" w:hAnsi="Lucida Console" w:cs="Calibri"/>
                      <w:b/>
                    </w:rPr>
                  </w:pPr>
                  <w:r w:rsidRPr="00DC71D5">
                    <w:rPr>
                      <w:rFonts w:ascii="Lucida Console" w:hAnsi="Lucida Console" w:cs="Calibri"/>
                      <w:b/>
                    </w:rPr>
                    <w:t>Yours Faithfully,</w:t>
                  </w:r>
                </w:p>
                <w:p w14:paraId="2AAED93F" w14:textId="77777777" w:rsidR="000946F9" w:rsidRPr="00DC71D5" w:rsidRDefault="000946F9" w:rsidP="00886639">
                  <w:pPr>
                    <w:rPr>
                      <w:rFonts w:ascii="Lucida Console" w:hAnsi="Lucida Console" w:cs="Calibri"/>
                      <w:b/>
                    </w:rPr>
                  </w:pPr>
                </w:p>
                <w:p w14:paraId="10D11397" w14:textId="77777777" w:rsidR="000946F9" w:rsidRPr="00DC71D5" w:rsidRDefault="000946F9" w:rsidP="00886639">
                  <w:pPr>
                    <w:rPr>
                      <w:rFonts w:ascii="Lucida Console" w:hAnsi="Lucida Console" w:cs="Calibri"/>
                      <w:b/>
                    </w:rPr>
                  </w:pPr>
                  <w:r w:rsidRPr="00DC71D5">
                    <w:rPr>
                      <w:rFonts w:ascii="Lucida Console" w:hAnsi="Lucida Console" w:cs="Calibri"/>
                      <w:b/>
                      <w:bCs/>
                      <w:color w:val="FF0000"/>
                    </w:rPr>
                    <w:t>(Company name, Stamp &amp; Signature)</w:t>
                  </w:r>
                </w:p>
              </w:tc>
            </w:tr>
            <w:tr w:rsidR="000946F9" w:rsidRPr="00DC71D5" w14:paraId="530F6962" w14:textId="77777777" w:rsidTr="00886639">
              <w:trPr>
                <w:trHeight w:val="423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A9C59F" w14:textId="77777777" w:rsidR="000946F9" w:rsidRPr="00DC71D5" w:rsidRDefault="000946F9" w:rsidP="00886639">
                  <w:pPr>
                    <w:rPr>
                      <w:rFonts w:ascii="Lucida Console" w:hAnsi="Lucida Console" w:cs="Calibri"/>
                      <w:b/>
                    </w:rPr>
                  </w:pPr>
                </w:p>
              </w:tc>
            </w:tr>
          </w:tbl>
          <w:p w14:paraId="114AC1ED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  <w:r w:rsidRPr="00DC71D5">
              <w:rPr>
                <w:rFonts w:ascii="Lucida Console" w:hAnsi="Lucida Console"/>
                <w:b/>
              </w:rPr>
              <w:t xml:space="preserve"> </w:t>
            </w:r>
          </w:p>
          <w:p w14:paraId="7BFE5518" w14:textId="77777777" w:rsidR="000946F9" w:rsidRPr="00DC71D5" w:rsidRDefault="000946F9" w:rsidP="00886639">
            <w:pPr>
              <w:rPr>
                <w:rFonts w:ascii="Lucida Console" w:hAnsi="Lucida Console" w:cs="Calibri"/>
                <w:b/>
              </w:rPr>
            </w:pPr>
          </w:p>
        </w:tc>
      </w:tr>
    </w:tbl>
    <w:p w14:paraId="718F6099" w14:textId="77777777" w:rsidR="000946F9" w:rsidRPr="00DC71D5" w:rsidRDefault="000946F9" w:rsidP="00290986">
      <w:pPr>
        <w:rPr>
          <w:rFonts w:ascii="Lucida Console" w:hAnsi="Lucida Console" w:cs="Calibri"/>
          <w:b/>
          <w:bCs/>
          <w:color w:val="000000"/>
        </w:rPr>
      </w:pPr>
    </w:p>
    <w:sectPr w:rsidR="000946F9" w:rsidRPr="00DC71D5" w:rsidSect="00C573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DD"/>
    <w:rsid w:val="000023D1"/>
    <w:rsid w:val="00003C5B"/>
    <w:rsid w:val="0000414C"/>
    <w:rsid w:val="00017453"/>
    <w:rsid w:val="00041610"/>
    <w:rsid w:val="00041D17"/>
    <w:rsid w:val="000441EB"/>
    <w:rsid w:val="000505B3"/>
    <w:rsid w:val="00052705"/>
    <w:rsid w:val="000546D9"/>
    <w:rsid w:val="000601FA"/>
    <w:rsid w:val="00061AF3"/>
    <w:rsid w:val="000630B5"/>
    <w:rsid w:val="00075267"/>
    <w:rsid w:val="00090BF9"/>
    <w:rsid w:val="000946F9"/>
    <w:rsid w:val="00095403"/>
    <w:rsid w:val="00097B2B"/>
    <w:rsid w:val="000A0739"/>
    <w:rsid w:val="000B1183"/>
    <w:rsid w:val="000B1337"/>
    <w:rsid w:val="000C0B63"/>
    <w:rsid w:val="000C37D0"/>
    <w:rsid w:val="000C3E5E"/>
    <w:rsid w:val="000C637A"/>
    <w:rsid w:val="000C6C93"/>
    <w:rsid w:val="000D228A"/>
    <w:rsid w:val="000D2663"/>
    <w:rsid w:val="000D74E0"/>
    <w:rsid w:val="000E7D8B"/>
    <w:rsid w:val="000F5AFE"/>
    <w:rsid w:val="00104FA1"/>
    <w:rsid w:val="001067DB"/>
    <w:rsid w:val="001131D7"/>
    <w:rsid w:val="00115A22"/>
    <w:rsid w:val="0011696D"/>
    <w:rsid w:val="0012717F"/>
    <w:rsid w:val="001271C0"/>
    <w:rsid w:val="0013034E"/>
    <w:rsid w:val="00130E3B"/>
    <w:rsid w:val="00134F3B"/>
    <w:rsid w:val="001354BB"/>
    <w:rsid w:val="00154D51"/>
    <w:rsid w:val="00160CD3"/>
    <w:rsid w:val="00161343"/>
    <w:rsid w:val="00162C45"/>
    <w:rsid w:val="00164DBB"/>
    <w:rsid w:val="00165F13"/>
    <w:rsid w:val="0017312D"/>
    <w:rsid w:val="00173CF1"/>
    <w:rsid w:val="00174E64"/>
    <w:rsid w:val="001833E8"/>
    <w:rsid w:val="00191F26"/>
    <w:rsid w:val="00191F3B"/>
    <w:rsid w:val="00194AD9"/>
    <w:rsid w:val="001963A4"/>
    <w:rsid w:val="001B4191"/>
    <w:rsid w:val="001B4313"/>
    <w:rsid w:val="001C369E"/>
    <w:rsid w:val="001C4E58"/>
    <w:rsid w:val="001D2544"/>
    <w:rsid w:val="001D26BF"/>
    <w:rsid w:val="001D4D2E"/>
    <w:rsid w:val="001E18E6"/>
    <w:rsid w:val="001F037E"/>
    <w:rsid w:val="001F188F"/>
    <w:rsid w:val="001F4BEC"/>
    <w:rsid w:val="002038F4"/>
    <w:rsid w:val="0020679C"/>
    <w:rsid w:val="002110A7"/>
    <w:rsid w:val="002127BC"/>
    <w:rsid w:val="00232915"/>
    <w:rsid w:val="00240B91"/>
    <w:rsid w:val="00243146"/>
    <w:rsid w:val="00253343"/>
    <w:rsid w:val="0025620A"/>
    <w:rsid w:val="002671AC"/>
    <w:rsid w:val="002822AF"/>
    <w:rsid w:val="00283025"/>
    <w:rsid w:val="002849BF"/>
    <w:rsid w:val="00284C1D"/>
    <w:rsid w:val="00287F35"/>
    <w:rsid w:val="00290986"/>
    <w:rsid w:val="00296EDD"/>
    <w:rsid w:val="002A129B"/>
    <w:rsid w:val="002A65FE"/>
    <w:rsid w:val="002B0324"/>
    <w:rsid w:val="002B0432"/>
    <w:rsid w:val="002B4A33"/>
    <w:rsid w:val="002B6800"/>
    <w:rsid w:val="002C4AAD"/>
    <w:rsid w:val="002C5428"/>
    <w:rsid w:val="002D1E51"/>
    <w:rsid w:val="002D2FE4"/>
    <w:rsid w:val="002E4FB9"/>
    <w:rsid w:val="002F1F17"/>
    <w:rsid w:val="002F2FB9"/>
    <w:rsid w:val="002F737B"/>
    <w:rsid w:val="003017B8"/>
    <w:rsid w:val="00301E17"/>
    <w:rsid w:val="00307D58"/>
    <w:rsid w:val="003124C1"/>
    <w:rsid w:val="0031314B"/>
    <w:rsid w:val="00327F84"/>
    <w:rsid w:val="00333D06"/>
    <w:rsid w:val="00335416"/>
    <w:rsid w:val="00342643"/>
    <w:rsid w:val="00347387"/>
    <w:rsid w:val="00352E19"/>
    <w:rsid w:val="0036059D"/>
    <w:rsid w:val="003738E3"/>
    <w:rsid w:val="003751F3"/>
    <w:rsid w:val="00393E23"/>
    <w:rsid w:val="003A0633"/>
    <w:rsid w:val="003B3375"/>
    <w:rsid w:val="003C5E72"/>
    <w:rsid w:val="003C6FC7"/>
    <w:rsid w:val="003D0C41"/>
    <w:rsid w:val="003D4C98"/>
    <w:rsid w:val="003D5C5D"/>
    <w:rsid w:val="003E0AB9"/>
    <w:rsid w:val="003E2AB8"/>
    <w:rsid w:val="003E53A2"/>
    <w:rsid w:val="003E54E9"/>
    <w:rsid w:val="00402196"/>
    <w:rsid w:val="00410915"/>
    <w:rsid w:val="004122FA"/>
    <w:rsid w:val="00420A81"/>
    <w:rsid w:val="004240C2"/>
    <w:rsid w:val="00440F4E"/>
    <w:rsid w:val="00441590"/>
    <w:rsid w:val="004418A6"/>
    <w:rsid w:val="00444949"/>
    <w:rsid w:val="004515D9"/>
    <w:rsid w:val="004517DB"/>
    <w:rsid w:val="00451C85"/>
    <w:rsid w:val="00453E35"/>
    <w:rsid w:val="00454D54"/>
    <w:rsid w:val="0046496B"/>
    <w:rsid w:val="00473391"/>
    <w:rsid w:val="00474935"/>
    <w:rsid w:val="00481AC2"/>
    <w:rsid w:val="0049038F"/>
    <w:rsid w:val="004927FB"/>
    <w:rsid w:val="004A14D5"/>
    <w:rsid w:val="004A60FF"/>
    <w:rsid w:val="004B62AD"/>
    <w:rsid w:val="004C4B5B"/>
    <w:rsid w:val="004C5F5A"/>
    <w:rsid w:val="004D354F"/>
    <w:rsid w:val="004D3DD5"/>
    <w:rsid w:val="004E5527"/>
    <w:rsid w:val="004F1E68"/>
    <w:rsid w:val="004F3F33"/>
    <w:rsid w:val="004F600B"/>
    <w:rsid w:val="005138C0"/>
    <w:rsid w:val="00515F92"/>
    <w:rsid w:val="00523F4E"/>
    <w:rsid w:val="0052420A"/>
    <w:rsid w:val="00525F12"/>
    <w:rsid w:val="005312A9"/>
    <w:rsid w:val="005447A8"/>
    <w:rsid w:val="005478F9"/>
    <w:rsid w:val="00560F11"/>
    <w:rsid w:val="00562692"/>
    <w:rsid w:val="00565E12"/>
    <w:rsid w:val="00584F75"/>
    <w:rsid w:val="005878CF"/>
    <w:rsid w:val="005A19FF"/>
    <w:rsid w:val="005A7602"/>
    <w:rsid w:val="005B2357"/>
    <w:rsid w:val="005C00AC"/>
    <w:rsid w:val="005D60DC"/>
    <w:rsid w:val="005D69F3"/>
    <w:rsid w:val="005F1A88"/>
    <w:rsid w:val="005F4592"/>
    <w:rsid w:val="00600F5F"/>
    <w:rsid w:val="006038EC"/>
    <w:rsid w:val="006077B9"/>
    <w:rsid w:val="00614414"/>
    <w:rsid w:val="00615D07"/>
    <w:rsid w:val="006308FB"/>
    <w:rsid w:val="00630C32"/>
    <w:rsid w:val="00631806"/>
    <w:rsid w:val="00632D9F"/>
    <w:rsid w:val="00634553"/>
    <w:rsid w:val="00641DE3"/>
    <w:rsid w:val="0064272F"/>
    <w:rsid w:val="00646344"/>
    <w:rsid w:val="006472ED"/>
    <w:rsid w:val="00652F8D"/>
    <w:rsid w:val="006551CB"/>
    <w:rsid w:val="006604F7"/>
    <w:rsid w:val="006661FD"/>
    <w:rsid w:val="00667014"/>
    <w:rsid w:val="006676A2"/>
    <w:rsid w:val="0067202A"/>
    <w:rsid w:val="00680405"/>
    <w:rsid w:val="00681B78"/>
    <w:rsid w:val="006A0824"/>
    <w:rsid w:val="006A2701"/>
    <w:rsid w:val="006A2816"/>
    <w:rsid w:val="006B37DF"/>
    <w:rsid w:val="006B7A35"/>
    <w:rsid w:val="006C1692"/>
    <w:rsid w:val="006C274C"/>
    <w:rsid w:val="006D0E75"/>
    <w:rsid w:val="006D205D"/>
    <w:rsid w:val="006E34F5"/>
    <w:rsid w:val="006E3A33"/>
    <w:rsid w:val="006E7291"/>
    <w:rsid w:val="006F4F4D"/>
    <w:rsid w:val="006F7F7E"/>
    <w:rsid w:val="00700ED3"/>
    <w:rsid w:val="00707982"/>
    <w:rsid w:val="00723BB9"/>
    <w:rsid w:val="0072409C"/>
    <w:rsid w:val="007375D3"/>
    <w:rsid w:val="007519B5"/>
    <w:rsid w:val="007574D8"/>
    <w:rsid w:val="007626C0"/>
    <w:rsid w:val="007658B3"/>
    <w:rsid w:val="00771E37"/>
    <w:rsid w:val="00771E38"/>
    <w:rsid w:val="00772F8C"/>
    <w:rsid w:val="0077497D"/>
    <w:rsid w:val="007805A7"/>
    <w:rsid w:val="00794F47"/>
    <w:rsid w:val="007A4D5B"/>
    <w:rsid w:val="007B5335"/>
    <w:rsid w:val="007C16B3"/>
    <w:rsid w:val="007D0C87"/>
    <w:rsid w:val="007E305E"/>
    <w:rsid w:val="007F0450"/>
    <w:rsid w:val="007F1301"/>
    <w:rsid w:val="008031AB"/>
    <w:rsid w:val="0080460D"/>
    <w:rsid w:val="00804C01"/>
    <w:rsid w:val="00806DB6"/>
    <w:rsid w:val="00810CBF"/>
    <w:rsid w:val="0081304E"/>
    <w:rsid w:val="00816CFF"/>
    <w:rsid w:val="00821BE5"/>
    <w:rsid w:val="0082557B"/>
    <w:rsid w:val="00832D16"/>
    <w:rsid w:val="00833DFA"/>
    <w:rsid w:val="008354E8"/>
    <w:rsid w:val="0084554A"/>
    <w:rsid w:val="00850B54"/>
    <w:rsid w:val="008550B7"/>
    <w:rsid w:val="0085737C"/>
    <w:rsid w:val="00857DB1"/>
    <w:rsid w:val="00870EE3"/>
    <w:rsid w:val="00872CD4"/>
    <w:rsid w:val="00875EE5"/>
    <w:rsid w:val="00880892"/>
    <w:rsid w:val="00887D13"/>
    <w:rsid w:val="00890F96"/>
    <w:rsid w:val="008944E4"/>
    <w:rsid w:val="008A573B"/>
    <w:rsid w:val="008A7DDB"/>
    <w:rsid w:val="008B0F46"/>
    <w:rsid w:val="008C43F6"/>
    <w:rsid w:val="008C7503"/>
    <w:rsid w:val="008E1045"/>
    <w:rsid w:val="008E30A9"/>
    <w:rsid w:val="008F1716"/>
    <w:rsid w:val="008F17F1"/>
    <w:rsid w:val="008F473D"/>
    <w:rsid w:val="009175AC"/>
    <w:rsid w:val="0092471F"/>
    <w:rsid w:val="009254E3"/>
    <w:rsid w:val="00925626"/>
    <w:rsid w:val="00941526"/>
    <w:rsid w:val="00951241"/>
    <w:rsid w:val="00951897"/>
    <w:rsid w:val="00953D46"/>
    <w:rsid w:val="009574AE"/>
    <w:rsid w:val="0096215A"/>
    <w:rsid w:val="009C5618"/>
    <w:rsid w:val="009C791B"/>
    <w:rsid w:val="009C7A35"/>
    <w:rsid w:val="009E1DD4"/>
    <w:rsid w:val="009E2DFA"/>
    <w:rsid w:val="009F340A"/>
    <w:rsid w:val="009F3F9B"/>
    <w:rsid w:val="00A032E5"/>
    <w:rsid w:val="00A0386E"/>
    <w:rsid w:val="00A160F8"/>
    <w:rsid w:val="00A16E8D"/>
    <w:rsid w:val="00A20C80"/>
    <w:rsid w:val="00A30743"/>
    <w:rsid w:val="00A3172D"/>
    <w:rsid w:val="00A356A7"/>
    <w:rsid w:val="00A44DE4"/>
    <w:rsid w:val="00A4620A"/>
    <w:rsid w:val="00A47094"/>
    <w:rsid w:val="00A669EA"/>
    <w:rsid w:val="00A7211D"/>
    <w:rsid w:val="00A813FA"/>
    <w:rsid w:val="00A96C50"/>
    <w:rsid w:val="00AA4E20"/>
    <w:rsid w:val="00AB5767"/>
    <w:rsid w:val="00AD5617"/>
    <w:rsid w:val="00AD77B9"/>
    <w:rsid w:val="00AD7BB5"/>
    <w:rsid w:val="00AE3486"/>
    <w:rsid w:val="00AE68F5"/>
    <w:rsid w:val="00AE725A"/>
    <w:rsid w:val="00AF20F1"/>
    <w:rsid w:val="00AF3207"/>
    <w:rsid w:val="00AF5C9F"/>
    <w:rsid w:val="00B071DF"/>
    <w:rsid w:val="00B12E93"/>
    <w:rsid w:val="00B15D8C"/>
    <w:rsid w:val="00B16845"/>
    <w:rsid w:val="00B23FD6"/>
    <w:rsid w:val="00B35619"/>
    <w:rsid w:val="00B35FAB"/>
    <w:rsid w:val="00B40CC7"/>
    <w:rsid w:val="00B40D25"/>
    <w:rsid w:val="00B41855"/>
    <w:rsid w:val="00B44B1C"/>
    <w:rsid w:val="00B450ED"/>
    <w:rsid w:val="00B47F12"/>
    <w:rsid w:val="00B524FD"/>
    <w:rsid w:val="00B52B10"/>
    <w:rsid w:val="00B63262"/>
    <w:rsid w:val="00B7457F"/>
    <w:rsid w:val="00B91622"/>
    <w:rsid w:val="00B91CFA"/>
    <w:rsid w:val="00BB3042"/>
    <w:rsid w:val="00BB433E"/>
    <w:rsid w:val="00BC6B4C"/>
    <w:rsid w:val="00BC7B27"/>
    <w:rsid w:val="00BE466E"/>
    <w:rsid w:val="00BE6D8B"/>
    <w:rsid w:val="00C009FD"/>
    <w:rsid w:val="00C02E5F"/>
    <w:rsid w:val="00C11BE2"/>
    <w:rsid w:val="00C15250"/>
    <w:rsid w:val="00C17B88"/>
    <w:rsid w:val="00C22C85"/>
    <w:rsid w:val="00C250F2"/>
    <w:rsid w:val="00C35AB4"/>
    <w:rsid w:val="00C50747"/>
    <w:rsid w:val="00C56BDD"/>
    <w:rsid w:val="00C56F53"/>
    <w:rsid w:val="00C573F4"/>
    <w:rsid w:val="00C5764E"/>
    <w:rsid w:val="00C74A71"/>
    <w:rsid w:val="00C9048A"/>
    <w:rsid w:val="00CA335C"/>
    <w:rsid w:val="00CA6FBE"/>
    <w:rsid w:val="00CD0D8D"/>
    <w:rsid w:val="00CE245A"/>
    <w:rsid w:val="00CE5202"/>
    <w:rsid w:val="00CE6FEE"/>
    <w:rsid w:val="00CF2E0E"/>
    <w:rsid w:val="00D03CD0"/>
    <w:rsid w:val="00D072ED"/>
    <w:rsid w:val="00D3310B"/>
    <w:rsid w:val="00D5627E"/>
    <w:rsid w:val="00D631A2"/>
    <w:rsid w:val="00D652DF"/>
    <w:rsid w:val="00D6757D"/>
    <w:rsid w:val="00D8729F"/>
    <w:rsid w:val="00D91739"/>
    <w:rsid w:val="00D95B3E"/>
    <w:rsid w:val="00D96428"/>
    <w:rsid w:val="00D975E5"/>
    <w:rsid w:val="00DA160F"/>
    <w:rsid w:val="00DA5155"/>
    <w:rsid w:val="00DA5A63"/>
    <w:rsid w:val="00DB48BF"/>
    <w:rsid w:val="00DB7C83"/>
    <w:rsid w:val="00DC349D"/>
    <w:rsid w:val="00DC71D5"/>
    <w:rsid w:val="00DD5AFC"/>
    <w:rsid w:val="00DE2D14"/>
    <w:rsid w:val="00DF59A9"/>
    <w:rsid w:val="00DF62F4"/>
    <w:rsid w:val="00E012B1"/>
    <w:rsid w:val="00E03CE1"/>
    <w:rsid w:val="00E052EF"/>
    <w:rsid w:val="00E053F8"/>
    <w:rsid w:val="00E0661C"/>
    <w:rsid w:val="00E06902"/>
    <w:rsid w:val="00E1259D"/>
    <w:rsid w:val="00E27388"/>
    <w:rsid w:val="00E27D8B"/>
    <w:rsid w:val="00E3325F"/>
    <w:rsid w:val="00E35160"/>
    <w:rsid w:val="00E40140"/>
    <w:rsid w:val="00E43879"/>
    <w:rsid w:val="00E52239"/>
    <w:rsid w:val="00E6218D"/>
    <w:rsid w:val="00E72BF9"/>
    <w:rsid w:val="00E8689E"/>
    <w:rsid w:val="00E911FA"/>
    <w:rsid w:val="00E92296"/>
    <w:rsid w:val="00E94653"/>
    <w:rsid w:val="00E9685C"/>
    <w:rsid w:val="00EA312F"/>
    <w:rsid w:val="00EA62C9"/>
    <w:rsid w:val="00EB00EF"/>
    <w:rsid w:val="00EB5F21"/>
    <w:rsid w:val="00EC4B55"/>
    <w:rsid w:val="00EE1374"/>
    <w:rsid w:val="00EE4817"/>
    <w:rsid w:val="00EF0D9F"/>
    <w:rsid w:val="00EF37DE"/>
    <w:rsid w:val="00EF38BD"/>
    <w:rsid w:val="00F014B9"/>
    <w:rsid w:val="00F015B2"/>
    <w:rsid w:val="00F0382C"/>
    <w:rsid w:val="00F03FD6"/>
    <w:rsid w:val="00F06083"/>
    <w:rsid w:val="00F1096A"/>
    <w:rsid w:val="00F1194F"/>
    <w:rsid w:val="00F2502D"/>
    <w:rsid w:val="00F26ED8"/>
    <w:rsid w:val="00F2749B"/>
    <w:rsid w:val="00F27611"/>
    <w:rsid w:val="00F3440E"/>
    <w:rsid w:val="00F34E37"/>
    <w:rsid w:val="00F42BE5"/>
    <w:rsid w:val="00F47679"/>
    <w:rsid w:val="00F67390"/>
    <w:rsid w:val="00F74825"/>
    <w:rsid w:val="00F759AF"/>
    <w:rsid w:val="00F75BC5"/>
    <w:rsid w:val="00F75F80"/>
    <w:rsid w:val="00F81489"/>
    <w:rsid w:val="00F8174A"/>
    <w:rsid w:val="00F86C69"/>
    <w:rsid w:val="00F94A39"/>
    <w:rsid w:val="00F95847"/>
    <w:rsid w:val="00FC1611"/>
    <w:rsid w:val="00FC2D18"/>
    <w:rsid w:val="00FD0B37"/>
    <w:rsid w:val="00FE19AC"/>
    <w:rsid w:val="00FE6527"/>
    <w:rsid w:val="00FF0E9B"/>
    <w:rsid w:val="00FF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CD2E"/>
  <w15:docId w15:val="{C87FD6F5-00A9-4CE5-A8EE-0BCFB89E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253343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6C69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86C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8621-CEE7-482A-AF6A-6A0C1F6C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</dc:creator>
  <cp:lastModifiedBy>红 王</cp:lastModifiedBy>
  <cp:revision>2</cp:revision>
  <cp:lastPrinted>2018-01-16T05:39:00Z</cp:lastPrinted>
  <dcterms:created xsi:type="dcterms:W3CDTF">2024-06-25T07:24:00Z</dcterms:created>
  <dcterms:modified xsi:type="dcterms:W3CDTF">2024-06-25T07:24:00Z</dcterms:modified>
</cp:coreProperties>
</file>