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3F18" w14:textId="77777777" w:rsidR="008F3EB9" w:rsidRDefault="008F3EB9"/>
    <w:p w14:paraId="412CA390" w14:textId="77777777" w:rsidR="00C2485A" w:rsidRDefault="00C2485A"/>
    <w:p w14:paraId="294B1FDF" w14:textId="578701D3" w:rsidR="00487768" w:rsidRDefault="00C2485A" w:rsidP="000249F7">
      <w:r>
        <w:t>To</w:t>
      </w:r>
      <w:r w:rsidR="000249F7">
        <w:t>: Dubai</w:t>
      </w:r>
      <w:r>
        <w:t xml:space="preserve"> </w:t>
      </w:r>
      <w:r w:rsidR="000249F7">
        <w:t>C</w:t>
      </w:r>
      <w:r>
        <w:t xml:space="preserve">ustoms </w:t>
      </w:r>
    </w:p>
    <w:p w14:paraId="7B883CC4" w14:textId="77777777" w:rsidR="00C2485A" w:rsidRDefault="00C2485A" w:rsidP="00C2485A"/>
    <w:p w14:paraId="349013EF" w14:textId="09181AEB" w:rsidR="00C2485A" w:rsidRPr="00075619" w:rsidRDefault="00075619" w:rsidP="00C2485A">
      <w:pPr>
        <w:rPr>
          <w:b/>
          <w:bCs/>
          <w:sz w:val="24"/>
          <w:szCs w:val="24"/>
        </w:rPr>
      </w:pPr>
      <w:r>
        <w:t xml:space="preserve">                                 </w:t>
      </w:r>
      <w:r w:rsidRPr="00075619">
        <w:rPr>
          <w:sz w:val="24"/>
          <w:szCs w:val="24"/>
        </w:rPr>
        <w:t xml:space="preserve"> </w:t>
      </w:r>
      <w:r w:rsidR="00C2485A" w:rsidRPr="00075619">
        <w:rPr>
          <w:b/>
          <w:bCs/>
          <w:sz w:val="24"/>
          <w:szCs w:val="24"/>
        </w:rPr>
        <w:t xml:space="preserve">Subject: </w:t>
      </w:r>
      <w:r w:rsidRPr="00075619">
        <w:rPr>
          <w:b/>
          <w:bCs/>
          <w:sz w:val="24"/>
          <w:szCs w:val="24"/>
        </w:rPr>
        <w:t xml:space="preserve"> </w:t>
      </w:r>
      <w:r w:rsidRPr="00075619">
        <w:rPr>
          <w:b/>
          <w:bCs/>
          <w:sz w:val="24"/>
          <w:szCs w:val="24"/>
          <w:lang w:eastAsia="zh-CN"/>
        </w:rPr>
        <w:t xml:space="preserve">3 Unit Armed Car Import from Free Zone to Local </w:t>
      </w:r>
    </w:p>
    <w:p w14:paraId="291AE827" w14:textId="21026773" w:rsidR="00075619" w:rsidRDefault="00C2485A" w:rsidP="00C2485A">
      <w:r>
        <w:t>Dear Sir/Madam,</w:t>
      </w:r>
    </w:p>
    <w:p w14:paraId="7E21F23A" w14:textId="6F2CCEC7" w:rsidR="00075619" w:rsidRDefault="00075619" w:rsidP="00C2485A">
      <w:r>
        <w:t xml:space="preserve">There is </w:t>
      </w:r>
      <w:proofErr w:type="gramStart"/>
      <w:r>
        <w:t>3 Armed</w:t>
      </w:r>
      <w:proofErr w:type="gramEnd"/>
      <w:r>
        <w:t xml:space="preserve"> Car from Jebel Ali, which we cant find buyer after 10 years, so our company decided to import to local as company use.</w:t>
      </w:r>
    </w:p>
    <w:tbl>
      <w:tblPr>
        <w:tblW w:w="8755" w:type="dxa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2068"/>
        <w:gridCol w:w="1842"/>
        <w:gridCol w:w="709"/>
        <w:gridCol w:w="851"/>
        <w:gridCol w:w="1417"/>
        <w:gridCol w:w="1418"/>
      </w:tblGrid>
      <w:tr w:rsidR="00075619" w14:paraId="3AA7F4B5" w14:textId="1CF2ECB1" w:rsidTr="003462D3">
        <w:trPr>
          <w:trHeight w:val="578"/>
        </w:trPr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6D1F0" w14:textId="77777777" w:rsidR="00075619" w:rsidRDefault="00075619" w:rsidP="00D615E6">
            <w:pPr>
              <w:pStyle w:val="TableParagraph"/>
              <w:rPr>
                <w:rFonts w:ascii="Times New Roman"/>
                <w:sz w:val="11"/>
              </w:rPr>
            </w:pPr>
          </w:p>
          <w:p w14:paraId="08C0C047" w14:textId="77777777" w:rsidR="00075619" w:rsidRDefault="00075619" w:rsidP="00D615E6">
            <w:pPr>
              <w:pStyle w:val="TableParagraph"/>
              <w:spacing w:line="288" w:lineRule="auto"/>
              <w:ind w:left="111" w:right="56" w:hanging="5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CCFD1" w14:textId="77777777" w:rsidR="00075619" w:rsidRDefault="00075619" w:rsidP="00D615E6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055D807D" w14:textId="77777777" w:rsidR="00075619" w:rsidRDefault="00075619" w:rsidP="00D615E6">
            <w:pPr>
              <w:pStyle w:val="TableParagraph"/>
              <w:spacing w:before="1"/>
              <w:ind w:left="35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Description</w:t>
            </w:r>
            <w:r>
              <w:rPr>
                <w:b/>
                <w:bCs/>
                <w:spacing w:val="3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  <w:rtl/>
              </w:rPr>
              <w:t>الوصف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6DCC0" w14:textId="77777777" w:rsidR="00075619" w:rsidRDefault="00075619" w:rsidP="00D615E6">
            <w:pPr>
              <w:pStyle w:val="TableParagraph"/>
              <w:rPr>
                <w:rFonts w:ascii="Times New Roman"/>
                <w:sz w:val="11"/>
              </w:rPr>
            </w:pPr>
          </w:p>
          <w:p w14:paraId="5B1FAB6F" w14:textId="77777777" w:rsidR="00075619" w:rsidRDefault="00075619" w:rsidP="00D615E6">
            <w:pPr>
              <w:pStyle w:val="TableParagraph"/>
              <w:ind w:left="3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VIN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No.</w:t>
            </w:r>
          </w:p>
          <w:p w14:paraId="69009A90" w14:textId="77777777" w:rsidR="00075619" w:rsidRDefault="00075619" w:rsidP="00D615E6">
            <w:pPr>
              <w:pStyle w:val="TableParagraph"/>
              <w:bidi/>
              <w:spacing w:before="30"/>
              <w:ind w:right="3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  <w:rtl/>
              </w:rPr>
              <w:t>ر</w:t>
            </w:r>
            <w:r>
              <w:rPr>
                <w:b/>
                <w:bCs/>
                <w:spacing w:val="-1"/>
                <w:w w:val="52"/>
                <w:sz w:val="13"/>
                <w:szCs w:val="13"/>
                <w:rtl/>
              </w:rPr>
              <w:t>ق</w:t>
            </w:r>
            <w:r>
              <w:rPr>
                <w:b/>
                <w:bCs/>
                <w:spacing w:val="2"/>
                <w:w w:val="105"/>
                <w:sz w:val="13"/>
                <w:szCs w:val="13"/>
                <w:rtl/>
              </w:rPr>
              <w:t>م</w:t>
            </w:r>
            <w:r>
              <w:rPr>
                <w:b/>
                <w:bCs/>
                <w:spacing w:val="1"/>
                <w:sz w:val="13"/>
                <w:szCs w:val="13"/>
                <w:rtl/>
              </w:rPr>
              <w:t xml:space="preserve"> </w:t>
            </w:r>
            <w:r>
              <w:rPr>
                <w:b/>
                <w:bCs/>
                <w:w w:val="43"/>
                <w:sz w:val="13"/>
                <w:szCs w:val="13"/>
                <w:rtl/>
              </w:rPr>
              <w:t>ت</w:t>
            </w:r>
            <w:r>
              <w:rPr>
                <w:b/>
                <w:bCs/>
                <w:spacing w:val="-1"/>
                <w:w w:val="70"/>
                <w:sz w:val="13"/>
                <w:szCs w:val="13"/>
                <w:rtl/>
              </w:rPr>
              <w:t>ع</w:t>
            </w:r>
            <w:r>
              <w:rPr>
                <w:b/>
                <w:bCs/>
                <w:spacing w:val="1"/>
                <w:w w:val="105"/>
                <w:sz w:val="13"/>
                <w:szCs w:val="13"/>
                <w:rtl/>
              </w:rPr>
              <w:t>ر</w:t>
            </w:r>
            <w:r>
              <w:rPr>
                <w:b/>
                <w:bCs/>
                <w:spacing w:val="-1"/>
                <w:w w:val="44"/>
                <w:sz w:val="13"/>
                <w:szCs w:val="13"/>
                <w:rtl/>
              </w:rPr>
              <w:t>ي</w:t>
            </w:r>
            <w:r>
              <w:rPr>
                <w:b/>
                <w:bCs/>
                <w:spacing w:val="-3"/>
                <w:w w:val="105"/>
                <w:sz w:val="13"/>
                <w:szCs w:val="13"/>
                <w:rtl/>
              </w:rPr>
              <w:t>ف</w:t>
            </w:r>
            <w:r>
              <w:rPr>
                <w:b/>
                <w:bCs/>
                <w:spacing w:val="1"/>
                <w:sz w:val="13"/>
                <w:szCs w:val="13"/>
                <w:rtl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  <w:rtl/>
              </w:rPr>
              <w:t>ا</w:t>
            </w:r>
            <w:r>
              <w:rPr>
                <w:b/>
                <w:bCs/>
                <w:spacing w:val="-1"/>
                <w:w w:val="54"/>
                <w:sz w:val="13"/>
                <w:szCs w:val="13"/>
                <w:rtl/>
              </w:rPr>
              <w:t>ل</w:t>
            </w:r>
            <w:r>
              <w:rPr>
                <w:b/>
                <w:bCs/>
                <w:w w:val="71"/>
                <w:sz w:val="13"/>
                <w:szCs w:val="13"/>
                <w:rtl/>
              </w:rPr>
              <w:t>س</w:t>
            </w:r>
            <w:r>
              <w:rPr>
                <w:b/>
                <w:bCs/>
                <w:spacing w:val="-2"/>
                <w:w w:val="44"/>
                <w:sz w:val="13"/>
                <w:szCs w:val="13"/>
                <w:rtl/>
              </w:rPr>
              <w:t>ي</w:t>
            </w:r>
            <w:r>
              <w:rPr>
                <w:b/>
                <w:bCs/>
                <w:spacing w:val="-1"/>
                <w:w w:val="113"/>
                <w:sz w:val="13"/>
                <w:szCs w:val="13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3"/>
                <w:szCs w:val="13"/>
                <w:rtl/>
              </w:rPr>
              <w:t>ر</w:t>
            </w:r>
            <w:r>
              <w:rPr>
                <w:b/>
                <w:bCs/>
                <w:spacing w:val="2"/>
                <w:w w:val="105"/>
                <w:sz w:val="13"/>
                <w:szCs w:val="13"/>
                <w:rtl/>
              </w:rPr>
              <w:t>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491CD" w14:textId="77777777" w:rsidR="00075619" w:rsidRDefault="00075619" w:rsidP="00D615E6">
            <w:pPr>
              <w:pStyle w:val="TableParagraph"/>
              <w:rPr>
                <w:rFonts w:ascii="Times New Roman"/>
                <w:sz w:val="11"/>
              </w:rPr>
            </w:pPr>
          </w:p>
          <w:p w14:paraId="4D7A2709" w14:textId="77777777" w:rsidR="00075619" w:rsidRDefault="00075619" w:rsidP="00D615E6">
            <w:pPr>
              <w:pStyle w:val="TableParagraph"/>
              <w:ind w:left="1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QTY</w:t>
            </w:r>
          </w:p>
          <w:p w14:paraId="62385BA2" w14:textId="77777777" w:rsidR="00075619" w:rsidRDefault="00075619" w:rsidP="00D615E6">
            <w:pPr>
              <w:pStyle w:val="TableParagraph"/>
              <w:bidi/>
              <w:spacing w:before="30"/>
              <w:ind w:right="154"/>
              <w:jc w:val="righ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rtl/>
              </w:rPr>
              <w:t>العدد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04E1D" w14:textId="77777777" w:rsidR="00075619" w:rsidRDefault="00075619" w:rsidP="00D615E6">
            <w:pPr>
              <w:pStyle w:val="TableParagraph"/>
              <w:rPr>
                <w:rFonts w:ascii="Times New Roman"/>
                <w:sz w:val="11"/>
              </w:rPr>
            </w:pPr>
          </w:p>
          <w:p w14:paraId="1D617678" w14:textId="77777777" w:rsidR="00075619" w:rsidRDefault="00075619" w:rsidP="00D615E6">
            <w:pPr>
              <w:pStyle w:val="TableParagraph"/>
              <w:bidi/>
              <w:spacing w:line="288" w:lineRule="auto"/>
              <w:ind w:left="78" w:right="449" w:hanging="108"/>
              <w:jc w:val="right"/>
              <w:rPr>
                <w:b/>
                <w:bCs/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Colour</w:t>
            </w:r>
            <w:proofErr w:type="spellEnd"/>
            <w:r>
              <w:rPr>
                <w:b/>
                <w:bCs/>
                <w:spacing w:val="-34"/>
                <w:sz w:val="13"/>
                <w:szCs w:val="13"/>
                <w:rtl/>
              </w:rPr>
              <w:t xml:space="preserve"> </w:t>
            </w:r>
            <w:r>
              <w:rPr>
                <w:b/>
                <w:bCs/>
                <w:sz w:val="13"/>
                <w:szCs w:val="13"/>
                <w:rtl/>
              </w:rPr>
              <w:t>اللون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4FAA462" w14:textId="6F1E9997" w:rsidR="00075619" w:rsidRDefault="00075619" w:rsidP="00D615E6">
            <w:pPr>
              <w:pStyle w:val="TableParagraph"/>
              <w:bidi/>
              <w:spacing w:before="24" w:line="170" w:lineRule="atLeast"/>
              <w:ind w:right="140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rFonts w:hint="cs"/>
                <w:b/>
                <w:bCs/>
                <w:sz w:val="13"/>
                <w:szCs w:val="13"/>
                <w:rtl/>
              </w:rPr>
              <w:t xml:space="preserve">Purcahse  value USD 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D711C07" w14:textId="0C48441F" w:rsidR="00075619" w:rsidRDefault="00075619" w:rsidP="00D615E6">
            <w:pPr>
              <w:pStyle w:val="TableParagraph"/>
              <w:bidi/>
              <w:spacing w:before="24" w:line="170" w:lineRule="atLeast"/>
              <w:ind w:right="140"/>
              <w:jc w:val="center"/>
              <w:rPr>
                <w:b/>
                <w:bCs/>
                <w:sz w:val="13"/>
                <w:szCs w:val="13"/>
                <w:rtl/>
              </w:rPr>
            </w:pPr>
            <w:r>
              <w:rPr>
                <w:rFonts w:hint="cs"/>
                <w:b/>
                <w:bCs/>
                <w:sz w:val="13"/>
                <w:szCs w:val="13"/>
                <w:rtl/>
              </w:rPr>
              <w:t xml:space="preserve">Current   value   USD  </w:t>
            </w:r>
          </w:p>
        </w:tc>
      </w:tr>
      <w:tr w:rsidR="00075619" w14:paraId="5DED82CD" w14:textId="74F10145" w:rsidTr="003462D3">
        <w:trPr>
          <w:trHeight w:val="568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638CA8" w14:textId="1E7A5348" w:rsidR="00075619" w:rsidRDefault="00075619" w:rsidP="001671B4">
            <w:pPr>
              <w:pStyle w:val="TableParagraph"/>
              <w:rPr>
                <w:rFonts w:ascii="Times New Roman"/>
                <w:sz w:val="14"/>
              </w:rPr>
            </w:pPr>
          </w:p>
          <w:p w14:paraId="7E17FF1D" w14:textId="77777777" w:rsidR="00075619" w:rsidRDefault="00075619" w:rsidP="001671B4">
            <w:pPr>
              <w:pStyle w:val="TableParagraph"/>
              <w:rPr>
                <w:rFonts w:ascii="Times New Roman"/>
                <w:sz w:val="14"/>
              </w:rPr>
            </w:pPr>
          </w:p>
          <w:p w14:paraId="79A305ED" w14:textId="77777777" w:rsidR="00075619" w:rsidRDefault="00075619" w:rsidP="001671B4">
            <w:pPr>
              <w:pStyle w:val="TableParagraph"/>
              <w:rPr>
                <w:rFonts w:ascii="Times New Roman"/>
                <w:sz w:val="14"/>
              </w:rPr>
            </w:pPr>
          </w:p>
          <w:p w14:paraId="7E2741D1" w14:textId="77777777" w:rsidR="00075619" w:rsidRDefault="00075619" w:rsidP="001671B4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14:paraId="4314DE58" w14:textId="77777777" w:rsidR="00075619" w:rsidRDefault="00075619" w:rsidP="001671B4">
            <w:pPr>
              <w:pStyle w:val="TableParagraph"/>
              <w:spacing w:before="1"/>
              <w:ind w:left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EDDEE1" w14:textId="77777777" w:rsidR="00075619" w:rsidRPr="00075619" w:rsidRDefault="00075619" w:rsidP="001671B4">
            <w:pPr>
              <w:pStyle w:val="TableParagraph"/>
              <w:rPr>
                <w:rFonts w:ascii="Arial MT"/>
                <w:w w:val="105"/>
                <w:sz w:val="13"/>
              </w:rPr>
            </w:pPr>
          </w:p>
          <w:p w14:paraId="2976CA7E" w14:textId="77777777" w:rsidR="00075619" w:rsidRDefault="00075619" w:rsidP="00075619">
            <w:pPr>
              <w:pStyle w:val="TableParagraph"/>
              <w:spacing w:before="106"/>
              <w:ind w:left="32"/>
              <w:jc w:val="center"/>
              <w:rPr>
                <w:rFonts w:ascii="Arial MT"/>
                <w:w w:val="105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Toyota Land Cruiser 200 GXR</w:t>
            </w:r>
          </w:p>
          <w:p w14:paraId="633E5A21" w14:textId="2534D85C" w:rsidR="00075619" w:rsidRPr="00075619" w:rsidRDefault="003462D3" w:rsidP="003462D3">
            <w:pPr>
              <w:pStyle w:val="TableParagraph"/>
              <w:spacing w:before="106"/>
              <w:ind w:left="32"/>
              <w:rPr>
                <w:rFonts w:ascii="Arial MT"/>
                <w:w w:val="105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 xml:space="preserve">               </w:t>
            </w:r>
            <w:r w:rsidR="00075619">
              <w:rPr>
                <w:rFonts w:ascii="Arial MT"/>
                <w:w w:val="105"/>
                <w:sz w:val="13"/>
              </w:rPr>
              <w:t xml:space="preserve">Model 2011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7F06" w14:textId="77777777" w:rsidR="00075619" w:rsidRDefault="00075619" w:rsidP="001671B4">
            <w:pPr>
              <w:pStyle w:val="TableParagraph"/>
              <w:rPr>
                <w:rFonts w:ascii="Times New Roman"/>
                <w:sz w:val="14"/>
              </w:rPr>
            </w:pPr>
          </w:p>
          <w:p w14:paraId="2F59FD9F" w14:textId="77777777" w:rsidR="00075619" w:rsidRDefault="00075619" w:rsidP="001671B4">
            <w:pPr>
              <w:pStyle w:val="TableParagraph"/>
              <w:spacing w:before="106"/>
              <w:ind w:left="30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JTMHV09J3B4055277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3CCAAE" w14:textId="77777777" w:rsidR="00075619" w:rsidRDefault="00075619" w:rsidP="001671B4">
            <w:pPr>
              <w:pStyle w:val="TableParagraph"/>
              <w:rPr>
                <w:rFonts w:ascii="Times New Roman"/>
                <w:sz w:val="14"/>
              </w:rPr>
            </w:pPr>
          </w:p>
          <w:p w14:paraId="7F3850C5" w14:textId="77777777" w:rsidR="00075619" w:rsidRDefault="00075619" w:rsidP="001671B4">
            <w:pPr>
              <w:pStyle w:val="TableParagraph"/>
              <w:spacing w:before="106"/>
              <w:ind w:left="30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E7F946C" w14:textId="77777777" w:rsidR="00075619" w:rsidRDefault="00075619" w:rsidP="001671B4">
            <w:pPr>
              <w:pStyle w:val="TableParagraph"/>
              <w:rPr>
                <w:rFonts w:ascii="Times New Roman"/>
                <w:sz w:val="14"/>
              </w:rPr>
            </w:pPr>
          </w:p>
          <w:p w14:paraId="4BF4D6B0" w14:textId="77777777" w:rsidR="00075619" w:rsidRDefault="00075619" w:rsidP="001671B4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14:paraId="2C594201" w14:textId="1C8F8CE5" w:rsidR="00075619" w:rsidRPr="00075619" w:rsidRDefault="00075619" w:rsidP="00075619">
            <w:pPr>
              <w:pStyle w:val="TableParagraph"/>
              <w:bidi/>
              <w:ind w:left="144" w:right="178"/>
              <w:jc w:val="center"/>
              <w:rPr>
                <w:rFonts w:ascii="Arial MT" w:cs="Arial MT"/>
                <w:sz w:val="13"/>
                <w:szCs w:val="13"/>
              </w:rPr>
            </w:pPr>
            <w:r>
              <w:rPr>
                <w:rFonts w:ascii="Arial MT" w:cs="Arial MT"/>
                <w:spacing w:val="5"/>
                <w:w w:val="105"/>
                <w:sz w:val="13"/>
                <w:szCs w:val="13"/>
              </w:rPr>
              <w:t>W</w:t>
            </w:r>
            <w:r>
              <w:rPr>
                <w:rFonts w:ascii="Arial MT" w:cs="Arial MT"/>
                <w:w w:val="105"/>
                <w:sz w:val="13"/>
                <w:szCs w:val="13"/>
              </w:rPr>
              <w:t>H</w:t>
            </w:r>
            <w:r>
              <w:rPr>
                <w:rFonts w:ascii="Arial MT" w:cs="Arial MT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ascii="Arial MT" w:cs="Arial MT"/>
                <w:w w:val="105"/>
                <w:sz w:val="13"/>
                <w:szCs w:val="13"/>
              </w:rPr>
              <w:t>TE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45E91E" w14:textId="77777777" w:rsidR="00075619" w:rsidRDefault="00075619" w:rsidP="001671B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00D0C0C" w14:textId="77777777" w:rsidR="00075619" w:rsidRDefault="00075619" w:rsidP="001671B4">
            <w:pPr>
              <w:pStyle w:val="TableParagraph"/>
              <w:spacing w:before="106"/>
              <w:ind w:left="138" w:right="10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83,137.00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5376662" w14:textId="77777777" w:rsidR="00075619" w:rsidRDefault="00075619" w:rsidP="001671B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4641731" w14:textId="77777777" w:rsidR="003462D3" w:rsidRDefault="003462D3" w:rsidP="001671B4">
            <w:pPr>
              <w:pStyle w:val="TableParagraph"/>
              <w:jc w:val="center"/>
              <w:rPr>
                <w:rFonts w:ascii="Arial MT"/>
                <w:w w:val="105"/>
                <w:sz w:val="13"/>
              </w:rPr>
            </w:pPr>
          </w:p>
          <w:p w14:paraId="549E7623" w14:textId="6D2BA3DF" w:rsidR="00075619" w:rsidRPr="001671B4" w:rsidRDefault="003462D3" w:rsidP="001671B4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Arial MT"/>
                <w:w w:val="105"/>
                <w:sz w:val="13"/>
              </w:rPr>
              <w:t>10,000.00</w:t>
            </w:r>
          </w:p>
        </w:tc>
      </w:tr>
      <w:tr w:rsidR="00075619" w14:paraId="5F3DBFF0" w14:textId="77777777" w:rsidTr="003462D3">
        <w:trPr>
          <w:trHeight w:val="49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C585C4" w14:textId="77777777" w:rsidR="00075619" w:rsidRDefault="00075619" w:rsidP="0007561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</w:t>
            </w:r>
          </w:p>
          <w:p w14:paraId="40BA2E88" w14:textId="59AAEC0C" w:rsidR="003462D3" w:rsidRDefault="003462D3" w:rsidP="0007561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2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E9694B" w14:textId="77777777" w:rsidR="00075619" w:rsidRDefault="00075619" w:rsidP="00075619">
            <w:pPr>
              <w:pStyle w:val="TableParagraph"/>
              <w:spacing w:before="106"/>
              <w:ind w:left="32"/>
              <w:jc w:val="center"/>
              <w:rPr>
                <w:rFonts w:ascii="Arial MT"/>
                <w:w w:val="105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Toyota Land Cruiser 200 GXR</w:t>
            </w:r>
          </w:p>
          <w:p w14:paraId="4197E1A9" w14:textId="764363AF" w:rsidR="00075619" w:rsidRDefault="00075619" w:rsidP="0007561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Arial MT"/>
                <w:w w:val="105"/>
                <w:sz w:val="13"/>
              </w:rPr>
              <w:t xml:space="preserve">            </w:t>
            </w:r>
            <w:r w:rsidR="003462D3">
              <w:rPr>
                <w:rFonts w:ascii="Arial MT"/>
                <w:w w:val="105"/>
                <w:sz w:val="13"/>
              </w:rPr>
              <w:t xml:space="preserve">    </w:t>
            </w:r>
            <w:r>
              <w:rPr>
                <w:rFonts w:ascii="Arial MT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Model 2011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F5EF5" w14:textId="77777777" w:rsidR="00075619" w:rsidRDefault="00075619" w:rsidP="00075619">
            <w:pPr>
              <w:pStyle w:val="TableParagraph"/>
              <w:rPr>
                <w:rFonts w:ascii="Times New Roman"/>
                <w:sz w:val="14"/>
              </w:rPr>
            </w:pPr>
          </w:p>
          <w:p w14:paraId="7AB8EA75" w14:textId="16AF3E56" w:rsidR="00075619" w:rsidRDefault="00075619" w:rsidP="0007561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Arial MT"/>
                <w:w w:val="105"/>
                <w:sz w:val="13"/>
              </w:rPr>
              <w:t xml:space="preserve">    </w:t>
            </w:r>
            <w:r>
              <w:rPr>
                <w:rFonts w:ascii="Arial MT"/>
                <w:w w:val="105"/>
                <w:sz w:val="13"/>
              </w:rPr>
              <w:t>JTMHV09J0B4055334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0CCDF3" w14:textId="77777777" w:rsidR="00075619" w:rsidRDefault="00075619" w:rsidP="00075619">
            <w:pPr>
              <w:pStyle w:val="TableParagraph"/>
              <w:rPr>
                <w:rFonts w:ascii="Times New Roman"/>
                <w:sz w:val="14"/>
              </w:rPr>
            </w:pPr>
          </w:p>
          <w:p w14:paraId="6F89FFBA" w14:textId="2C160EF8" w:rsidR="00075619" w:rsidRDefault="00075619" w:rsidP="0007561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Arial MT"/>
                <w:w w:val="105"/>
                <w:sz w:val="13"/>
              </w:rPr>
              <w:t xml:space="preserve">     </w:t>
            </w:r>
            <w:r w:rsidR="003462D3">
              <w:rPr>
                <w:rFonts w:ascii="Arial MT"/>
                <w:w w:val="105"/>
                <w:sz w:val="13"/>
              </w:rPr>
              <w:t xml:space="preserve">  </w:t>
            </w:r>
            <w:r>
              <w:rPr>
                <w:rFonts w:ascii="Arial MT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7B79E2A" w14:textId="77777777" w:rsidR="00075619" w:rsidRDefault="00075619" w:rsidP="00075619">
            <w:pPr>
              <w:pStyle w:val="TableParagraph"/>
              <w:rPr>
                <w:rFonts w:ascii="Arial MT"/>
                <w:w w:val="105"/>
                <w:sz w:val="13"/>
              </w:rPr>
            </w:pPr>
          </w:p>
          <w:p w14:paraId="1C247F41" w14:textId="7693CA9E" w:rsidR="00075619" w:rsidRDefault="00075619" w:rsidP="0007561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Arial MT"/>
                <w:w w:val="105"/>
                <w:sz w:val="13"/>
              </w:rPr>
              <w:t xml:space="preserve">    </w:t>
            </w:r>
            <w:r w:rsidR="003462D3">
              <w:rPr>
                <w:rFonts w:ascii="Arial MT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WHITE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62978C1" w14:textId="77777777" w:rsidR="00075619" w:rsidRDefault="00075619" w:rsidP="000756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3F329DAE" w14:textId="600A5F99" w:rsidR="00075619" w:rsidRDefault="00075619" w:rsidP="0007561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Arial MT"/>
                <w:w w:val="105"/>
                <w:sz w:val="13"/>
              </w:rPr>
              <w:t>83,137.00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9026879" w14:textId="77777777" w:rsidR="00075619" w:rsidRDefault="00075619" w:rsidP="000756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13D7F77A" w14:textId="4DBCF65E" w:rsidR="00075619" w:rsidRDefault="003462D3" w:rsidP="0007561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Arial MT"/>
                <w:w w:val="105"/>
                <w:sz w:val="13"/>
              </w:rPr>
              <w:t>10,000.00</w:t>
            </w:r>
          </w:p>
        </w:tc>
      </w:tr>
      <w:tr w:rsidR="00075619" w14:paraId="69F54782" w14:textId="675C2E4D" w:rsidTr="003462D3">
        <w:trPr>
          <w:trHeight w:val="416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399D6" w14:textId="77777777" w:rsidR="00075619" w:rsidRDefault="00075619" w:rsidP="00075619">
            <w:pPr>
              <w:pStyle w:val="TableParagraph"/>
              <w:rPr>
                <w:rFonts w:ascii="Times New Roman"/>
                <w:sz w:val="14"/>
              </w:rPr>
            </w:pPr>
          </w:p>
          <w:p w14:paraId="58A18659" w14:textId="0AEDA3FC" w:rsidR="00075619" w:rsidRDefault="00075619" w:rsidP="00075619">
            <w:pPr>
              <w:pStyle w:val="TableParagraph"/>
              <w:spacing w:before="109"/>
              <w:ind w:left="3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C611F" w14:textId="77777777" w:rsidR="003462D3" w:rsidRDefault="00075619" w:rsidP="00075619">
            <w:pPr>
              <w:pStyle w:val="TableParagraph"/>
              <w:spacing w:before="106"/>
              <w:ind w:left="32"/>
              <w:jc w:val="center"/>
              <w:rPr>
                <w:rFonts w:ascii="Arial MT"/>
                <w:w w:val="105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Ford-550</w:t>
            </w:r>
            <w:r>
              <w:rPr>
                <w:rFonts w:asci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Ambulance</w:t>
            </w:r>
            <w:r>
              <w:rPr>
                <w:rFonts w:ascii="Arial MT"/>
                <w:spacing w:val="3"/>
                <w:w w:val="105"/>
                <w:sz w:val="13"/>
              </w:rPr>
              <w:t xml:space="preserve"> </w:t>
            </w:r>
          </w:p>
          <w:p w14:paraId="4A6B02C1" w14:textId="6FA253F3" w:rsidR="00075619" w:rsidRDefault="003462D3" w:rsidP="00075619">
            <w:pPr>
              <w:pStyle w:val="TableParagraph"/>
              <w:spacing w:before="106"/>
              <w:ind w:left="32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 xml:space="preserve">Model </w:t>
            </w:r>
            <w:r w:rsidR="00075619">
              <w:rPr>
                <w:rFonts w:ascii="Arial MT"/>
                <w:w w:val="105"/>
                <w:sz w:val="13"/>
              </w:rPr>
              <w:t>2011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58ABF" w14:textId="77777777" w:rsidR="00075619" w:rsidRDefault="00075619" w:rsidP="0007561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114B7B5" w14:textId="586F057A" w:rsidR="00075619" w:rsidRDefault="00075619" w:rsidP="00075619">
            <w:pPr>
              <w:pStyle w:val="TableParagraph"/>
              <w:ind w:left="33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1FDGF5HT313EC18136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D83C6D" w14:textId="77777777" w:rsidR="00075619" w:rsidRDefault="00075619" w:rsidP="00075619">
            <w:pPr>
              <w:pStyle w:val="TableParagraph"/>
              <w:rPr>
                <w:rFonts w:ascii="Times New Roman"/>
                <w:sz w:val="14"/>
              </w:rPr>
            </w:pPr>
          </w:p>
          <w:p w14:paraId="6792F451" w14:textId="77777777" w:rsidR="00075619" w:rsidRDefault="00075619" w:rsidP="00075619">
            <w:pPr>
              <w:pStyle w:val="TableParagraph"/>
              <w:spacing w:before="106"/>
              <w:ind w:left="30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951A9F" w14:textId="77777777" w:rsidR="003462D3" w:rsidRDefault="003462D3" w:rsidP="003462D3">
            <w:pPr>
              <w:pStyle w:val="TableParagraph"/>
              <w:bidi/>
              <w:ind w:left="144" w:right="178"/>
              <w:jc w:val="center"/>
              <w:rPr>
                <w:rFonts w:ascii="Arial MT" w:cs="Arial MT"/>
                <w:spacing w:val="5"/>
                <w:w w:val="105"/>
                <w:sz w:val="13"/>
                <w:szCs w:val="13"/>
              </w:rPr>
            </w:pPr>
          </w:p>
          <w:p w14:paraId="3ED10A61" w14:textId="570B9662" w:rsidR="003462D3" w:rsidRDefault="00075619" w:rsidP="003462D3">
            <w:pPr>
              <w:pStyle w:val="TableParagraph"/>
              <w:bidi/>
              <w:ind w:left="144" w:right="178"/>
              <w:jc w:val="center"/>
              <w:rPr>
                <w:rFonts w:ascii="Arial MT" w:cs="Arial MT"/>
                <w:w w:val="105"/>
                <w:sz w:val="13"/>
                <w:szCs w:val="13"/>
              </w:rPr>
            </w:pPr>
            <w:r>
              <w:rPr>
                <w:rFonts w:ascii="Arial MT" w:cs="Arial MT"/>
                <w:spacing w:val="5"/>
                <w:w w:val="105"/>
                <w:sz w:val="13"/>
                <w:szCs w:val="13"/>
              </w:rPr>
              <w:t>W</w:t>
            </w:r>
            <w:r>
              <w:rPr>
                <w:rFonts w:ascii="Arial MT" w:cs="Arial MT"/>
                <w:w w:val="105"/>
                <w:sz w:val="13"/>
                <w:szCs w:val="13"/>
              </w:rPr>
              <w:t>H</w:t>
            </w:r>
            <w:r>
              <w:rPr>
                <w:rFonts w:ascii="Arial MT" w:cs="Arial MT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ascii="Arial MT" w:cs="Arial MT"/>
                <w:w w:val="105"/>
                <w:sz w:val="13"/>
                <w:szCs w:val="13"/>
              </w:rPr>
              <w:t>TE</w:t>
            </w:r>
          </w:p>
          <w:p w14:paraId="0CF006E1" w14:textId="77777777" w:rsidR="00075619" w:rsidRDefault="00075619" w:rsidP="00075619">
            <w:pPr>
              <w:pStyle w:val="TableParagraph"/>
              <w:bidi/>
              <w:ind w:left="144" w:right="178"/>
              <w:jc w:val="center"/>
              <w:rPr>
                <w:rFonts w:ascii="Arial MT" w:cs="Arial MT"/>
                <w:sz w:val="13"/>
                <w:szCs w:val="13"/>
              </w:rPr>
            </w:pPr>
          </w:p>
          <w:p w14:paraId="0BB3B5A6" w14:textId="77777777" w:rsidR="00075619" w:rsidRDefault="00075619" w:rsidP="0007561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34" w14:textId="77777777" w:rsidR="00075619" w:rsidRDefault="00075619" w:rsidP="000756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479E186" w14:textId="77777777" w:rsidR="00075619" w:rsidRDefault="00075619" w:rsidP="00075619">
            <w:pPr>
              <w:pStyle w:val="TableParagraph"/>
              <w:spacing w:before="106"/>
              <w:ind w:left="138" w:right="10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137,000.00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52CC7A5" w14:textId="77777777" w:rsidR="00075619" w:rsidRDefault="00075619" w:rsidP="0007561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7E23688E" w14:textId="77777777" w:rsidR="003462D3" w:rsidRDefault="003462D3" w:rsidP="00075619">
            <w:pPr>
              <w:pStyle w:val="TableParagraph"/>
              <w:jc w:val="center"/>
              <w:rPr>
                <w:rFonts w:ascii="Arial MT"/>
                <w:w w:val="105"/>
                <w:sz w:val="13"/>
              </w:rPr>
            </w:pPr>
          </w:p>
          <w:p w14:paraId="21F5A5C2" w14:textId="3A457096" w:rsidR="00075619" w:rsidRDefault="003462D3" w:rsidP="0007561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Arial MT"/>
                <w:w w:val="105"/>
                <w:sz w:val="13"/>
              </w:rPr>
              <w:t>15,000.00</w:t>
            </w:r>
          </w:p>
        </w:tc>
      </w:tr>
    </w:tbl>
    <w:p w14:paraId="10231A8B" w14:textId="38188DBD" w:rsidR="00A50803" w:rsidRDefault="00A50803" w:rsidP="00C2485A">
      <w:r>
        <w:t xml:space="preserve"> </w:t>
      </w:r>
      <w:r w:rsidR="003462D3">
        <w:t xml:space="preserve">Below is car </w:t>
      </w:r>
      <w:proofErr w:type="gramStart"/>
      <w:r w:rsidR="00DD6041">
        <w:t>history</w:t>
      </w:r>
      <w:proofErr w:type="gramEnd"/>
      <w:r w:rsidR="00DD6041">
        <w:t xml:space="preserve"> </w:t>
      </w:r>
    </w:p>
    <w:tbl>
      <w:tblPr>
        <w:tblStyle w:val="a3"/>
        <w:tblW w:w="0" w:type="auto"/>
        <w:tblInd w:w="84" w:type="dxa"/>
        <w:tblLook w:val="04A0" w:firstRow="1" w:lastRow="0" w:firstColumn="1" w:lastColumn="0" w:noHBand="0" w:noVBand="1"/>
      </w:tblPr>
      <w:tblGrid>
        <w:gridCol w:w="1612"/>
        <w:gridCol w:w="3828"/>
        <w:gridCol w:w="2976"/>
      </w:tblGrid>
      <w:tr w:rsidR="00CF424C" w14:paraId="763AD4EB" w14:textId="77777777" w:rsidTr="003462D3">
        <w:tc>
          <w:tcPr>
            <w:tcW w:w="1612" w:type="dxa"/>
          </w:tcPr>
          <w:p w14:paraId="45D7208B" w14:textId="710A148D" w:rsidR="00CF424C" w:rsidRDefault="00CF424C" w:rsidP="00C2485A">
            <w:r>
              <w:t xml:space="preserve">Year </w:t>
            </w:r>
          </w:p>
        </w:tc>
        <w:tc>
          <w:tcPr>
            <w:tcW w:w="3828" w:type="dxa"/>
          </w:tcPr>
          <w:p w14:paraId="69085EE4" w14:textId="53A5DB6A" w:rsidR="00CF424C" w:rsidRDefault="00CF424C" w:rsidP="00C2485A">
            <w:r>
              <w:t>Status</w:t>
            </w:r>
          </w:p>
        </w:tc>
        <w:tc>
          <w:tcPr>
            <w:tcW w:w="2976" w:type="dxa"/>
          </w:tcPr>
          <w:p w14:paraId="012D4E56" w14:textId="354B44DB" w:rsidR="00CF424C" w:rsidRDefault="00CF424C" w:rsidP="00C2485A">
            <w:r>
              <w:t xml:space="preserve"> BOE Number  </w:t>
            </w:r>
          </w:p>
        </w:tc>
      </w:tr>
      <w:tr w:rsidR="00CF424C" w14:paraId="3731BC1A" w14:textId="77777777" w:rsidTr="003462D3">
        <w:tc>
          <w:tcPr>
            <w:tcW w:w="1612" w:type="dxa"/>
          </w:tcPr>
          <w:p w14:paraId="4A073128" w14:textId="54474F0A" w:rsidR="00CF424C" w:rsidRDefault="00CF424C" w:rsidP="00C2485A">
            <w:r>
              <w:t>2013-M</w:t>
            </w:r>
            <w:r w:rsidR="003462D3">
              <w:t>arch</w:t>
            </w:r>
            <w:r>
              <w:t xml:space="preserve"> </w:t>
            </w:r>
          </w:p>
        </w:tc>
        <w:tc>
          <w:tcPr>
            <w:tcW w:w="3828" w:type="dxa"/>
          </w:tcPr>
          <w:p w14:paraId="10F5BA0E" w14:textId="55E800D2" w:rsidR="00CF424C" w:rsidRDefault="003462D3" w:rsidP="00C2485A">
            <w:r>
              <w:t xml:space="preserve">Export To Iraq </w:t>
            </w:r>
            <w:r w:rsidR="00CF424C">
              <w:t xml:space="preserve"> </w:t>
            </w:r>
          </w:p>
        </w:tc>
        <w:tc>
          <w:tcPr>
            <w:tcW w:w="2976" w:type="dxa"/>
          </w:tcPr>
          <w:p w14:paraId="3DEF5B7D" w14:textId="04EF7BD2" w:rsidR="00CF424C" w:rsidRDefault="00487768" w:rsidP="004514EE">
            <w:r>
              <w:t>303-00904257-13</w:t>
            </w:r>
          </w:p>
        </w:tc>
      </w:tr>
      <w:tr w:rsidR="00CF424C" w14:paraId="5A21417F" w14:textId="77777777" w:rsidTr="003462D3">
        <w:tc>
          <w:tcPr>
            <w:tcW w:w="1612" w:type="dxa"/>
          </w:tcPr>
          <w:p w14:paraId="0A09F423" w14:textId="0213F4F9" w:rsidR="00CF424C" w:rsidRDefault="00CF424C" w:rsidP="00C2485A">
            <w:r>
              <w:t>2014- June</w:t>
            </w:r>
            <w:r w:rsidR="00727728">
              <w:t xml:space="preserve">  </w:t>
            </w:r>
          </w:p>
        </w:tc>
        <w:tc>
          <w:tcPr>
            <w:tcW w:w="3828" w:type="dxa"/>
          </w:tcPr>
          <w:p w14:paraId="3AE78927" w14:textId="167F29BB" w:rsidR="00CF424C" w:rsidRDefault="003462D3" w:rsidP="00C2485A">
            <w:r>
              <w:t xml:space="preserve">Return From Iraq to Free zone </w:t>
            </w:r>
          </w:p>
        </w:tc>
        <w:tc>
          <w:tcPr>
            <w:tcW w:w="2976" w:type="dxa"/>
          </w:tcPr>
          <w:p w14:paraId="5F857DF9" w14:textId="6CF94988" w:rsidR="00CF424C" w:rsidRDefault="00487768" w:rsidP="00C2485A">
            <w:r>
              <w:t>302-02420321-14</w:t>
            </w:r>
          </w:p>
        </w:tc>
      </w:tr>
      <w:tr w:rsidR="00CF424C" w14:paraId="6FAF7292" w14:textId="77777777" w:rsidTr="003462D3">
        <w:tc>
          <w:tcPr>
            <w:tcW w:w="1612" w:type="dxa"/>
          </w:tcPr>
          <w:p w14:paraId="0A6743DE" w14:textId="6FAE1F46" w:rsidR="00CF424C" w:rsidRDefault="0048212F" w:rsidP="00C2485A">
            <w:r>
              <w:t>202</w:t>
            </w:r>
            <w:r w:rsidR="003462D3">
              <w:t>3</w:t>
            </w:r>
            <w:r>
              <w:t xml:space="preserve">-July  </w:t>
            </w:r>
          </w:p>
        </w:tc>
        <w:tc>
          <w:tcPr>
            <w:tcW w:w="3828" w:type="dxa"/>
          </w:tcPr>
          <w:p w14:paraId="0562205B" w14:textId="77777777" w:rsidR="003462D3" w:rsidRDefault="003462D3" w:rsidP="00C2485A">
            <w:r>
              <w:t xml:space="preserve">Apply Import to Local from Free </w:t>
            </w:r>
            <w:proofErr w:type="gramStart"/>
            <w:r>
              <w:t>zone</w:t>
            </w:r>
            <w:proofErr w:type="gramEnd"/>
            <w:r>
              <w:t xml:space="preserve"> </w:t>
            </w:r>
          </w:p>
          <w:p w14:paraId="36A350B3" w14:textId="545D50CF" w:rsidR="00CF424C" w:rsidRDefault="00CF424C" w:rsidP="00C2485A"/>
        </w:tc>
        <w:tc>
          <w:tcPr>
            <w:tcW w:w="2976" w:type="dxa"/>
          </w:tcPr>
          <w:p w14:paraId="325BAD95" w14:textId="0268AC60" w:rsidR="00CF424C" w:rsidRDefault="003462D3" w:rsidP="00C2485A">
            <w:proofErr w:type="spellStart"/>
            <w:r>
              <w:t>Mofa</w:t>
            </w:r>
            <w:proofErr w:type="spellEnd"/>
            <w:r>
              <w:t xml:space="preserve"> Approvable Number </w:t>
            </w:r>
            <w:r w:rsidRPr="00767640">
              <w:rPr>
                <w:rFonts w:cstheme="minorHAnsi"/>
                <w:b/>
                <w:bCs/>
                <w:sz w:val="24"/>
                <w:szCs w:val="24"/>
              </w:rPr>
              <w:t>OQ11080S-T176B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.1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2E0446C" w14:textId="1ED11260" w:rsidR="00C2485A" w:rsidRDefault="003462D3" w:rsidP="00C248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691CCBD" w14:textId="4CB9E5A5" w:rsidR="003462D3" w:rsidRDefault="003462D3" w:rsidP="00C248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 please kindly guide us if we can import as current car value because the vehicle is 2011 model and now very less value after 10 years.  </w:t>
      </w:r>
      <w:r w:rsidR="000249F7">
        <w:rPr>
          <w:rFonts w:cstheme="minorHAnsi"/>
          <w:sz w:val="24"/>
          <w:szCs w:val="24"/>
        </w:rPr>
        <w:t>Please kindly give us approval so we can start processing for import procedure. And if there any further clarification or requirement please kindly guide us.</w:t>
      </w:r>
    </w:p>
    <w:p w14:paraId="073A1C6F" w14:textId="77777777" w:rsidR="000249F7" w:rsidRDefault="000249F7" w:rsidP="00C2485A">
      <w:pPr>
        <w:rPr>
          <w:rFonts w:cstheme="minorHAnsi"/>
          <w:sz w:val="24"/>
          <w:szCs w:val="24"/>
        </w:rPr>
      </w:pPr>
    </w:p>
    <w:p w14:paraId="4467820B" w14:textId="0BB3C831" w:rsidR="000249F7" w:rsidRDefault="000249F7" w:rsidP="00C2485A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Thanks</w:t>
      </w:r>
      <w:proofErr w:type="gramEnd"/>
      <w:r>
        <w:rPr>
          <w:rFonts w:cstheme="minorHAnsi"/>
          <w:sz w:val="24"/>
          <w:szCs w:val="24"/>
        </w:rPr>
        <w:t xml:space="preserve"> and Regards</w:t>
      </w:r>
    </w:p>
    <w:p w14:paraId="7057833D" w14:textId="6852B990" w:rsidR="000249F7" w:rsidRDefault="000249F7" w:rsidP="00C248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DQE International Middle East </w:t>
      </w:r>
    </w:p>
    <w:p w14:paraId="79D33EAE" w14:textId="77777777" w:rsidR="003462D3" w:rsidRDefault="003462D3" w:rsidP="00C2485A"/>
    <w:sectPr w:rsidR="00346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5A"/>
    <w:rsid w:val="000249F7"/>
    <w:rsid w:val="00075619"/>
    <w:rsid w:val="001671B4"/>
    <w:rsid w:val="003462D3"/>
    <w:rsid w:val="004514EE"/>
    <w:rsid w:val="0048212F"/>
    <w:rsid w:val="00487768"/>
    <w:rsid w:val="00727728"/>
    <w:rsid w:val="00767640"/>
    <w:rsid w:val="007A00CA"/>
    <w:rsid w:val="008F3EB9"/>
    <w:rsid w:val="00A50803"/>
    <w:rsid w:val="00C2485A"/>
    <w:rsid w:val="00CF424C"/>
    <w:rsid w:val="00D615E6"/>
    <w:rsid w:val="00DD6041"/>
    <w:rsid w:val="00F2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B2AB"/>
  <w15:chartTrackingRefBased/>
  <w15:docId w15:val="{D6D6FF14-9129-4F9D-B3BA-00A693CD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D60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table" w:styleId="a3">
    <w:name w:val="Table Grid"/>
    <w:basedOn w:val="a1"/>
    <w:uiPriority w:val="39"/>
    <w:rsid w:val="00DD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王 红</cp:lastModifiedBy>
  <cp:revision>2</cp:revision>
  <cp:lastPrinted>2023-07-27T14:23:00Z</cp:lastPrinted>
  <dcterms:created xsi:type="dcterms:W3CDTF">2023-07-28T05:37:00Z</dcterms:created>
  <dcterms:modified xsi:type="dcterms:W3CDTF">2023-07-28T05:37:00Z</dcterms:modified>
</cp:coreProperties>
</file>